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69" w:rsidRDefault="000C3369" w:rsidP="00844F28">
      <w:pPr>
        <w:widowControl w:val="0"/>
        <w:jc w:val="center"/>
        <w:rPr>
          <w:rFonts w:ascii="Times New Roman" w:hAnsi="Times New Roman" w:cs="Times New Roman"/>
          <w:b/>
          <w:i/>
          <w:sz w:val="22"/>
          <w:szCs w:val="22"/>
        </w:rPr>
      </w:pPr>
    </w:p>
    <w:p w:rsidR="00844F28" w:rsidRPr="006075D7" w:rsidRDefault="00844F28" w:rsidP="00844F28">
      <w:pPr>
        <w:widowControl w:val="0"/>
        <w:jc w:val="center"/>
        <w:rPr>
          <w:rFonts w:ascii="Times New Roman" w:hAnsi="Times New Roman" w:cs="Times New Roman"/>
          <w:b/>
          <w:sz w:val="22"/>
          <w:szCs w:val="22"/>
        </w:rPr>
      </w:pPr>
      <w:r w:rsidRPr="006075D7">
        <w:rPr>
          <w:rFonts w:ascii="Times New Roman" w:hAnsi="Times New Roman" w:cs="Times New Roman"/>
          <w:b/>
          <w:sz w:val="22"/>
          <w:szCs w:val="22"/>
        </w:rPr>
        <w:t>Dichiarazione sostitutiva di certificazione</w:t>
      </w:r>
    </w:p>
    <w:p w:rsidR="0051127E" w:rsidRPr="006075D7" w:rsidRDefault="00844F28" w:rsidP="00844F28">
      <w:pPr>
        <w:widowControl w:val="0"/>
        <w:jc w:val="center"/>
        <w:rPr>
          <w:rFonts w:ascii="Times New Roman" w:hAnsi="Times New Roman" w:cs="Times New Roman"/>
          <w:b/>
          <w:sz w:val="22"/>
          <w:szCs w:val="22"/>
        </w:rPr>
      </w:pPr>
      <w:r w:rsidRPr="006075D7">
        <w:rPr>
          <w:rFonts w:ascii="Times New Roman" w:hAnsi="Times New Roman" w:cs="Times New Roman"/>
          <w:b/>
          <w:sz w:val="22"/>
          <w:szCs w:val="22"/>
        </w:rPr>
        <w:t>(Ai sensi degli Artt. 46, 47 e 76 del D.P.R. 445/2000)</w:t>
      </w:r>
    </w:p>
    <w:p w:rsidR="00844F28" w:rsidRPr="006075D7" w:rsidRDefault="00844F28">
      <w:pPr>
        <w:widowControl w:val="0"/>
        <w:jc w:val="both"/>
        <w:rPr>
          <w:rFonts w:ascii="Times New Roman" w:hAnsi="Times New Roman" w:cs="Times New Roman"/>
          <w:b/>
          <w:sz w:val="22"/>
          <w:szCs w:val="22"/>
        </w:rPr>
      </w:pPr>
    </w:p>
    <w:p w:rsidR="006075D7" w:rsidRPr="00342553" w:rsidRDefault="006F5E51" w:rsidP="006075D7">
      <w:pPr>
        <w:pStyle w:val="Default"/>
        <w:jc w:val="both"/>
        <w:rPr>
          <w:rFonts w:ascii="Times New Roman" w:hAnsi="Times New Roman" w:cs="Times New Roman"/>
          <w:sz w:val="22"/>
          <w:szCs w:val="22"/>
        </w:rPr>
      </w:pPr>
      <w:r w:rsidRPr="006075D7">
        <w:rPr>
          <w:rFonts w:ascii="Times New Roman" w:hAnsi="Times New Roman" w:cs="Times New Roman"/>
          <w:b/>
          <w:sz w:val="22"/>
          <w:szCs w:val="22"/>
        </w:rPr>
        <w:t xml:space="preserve">Oggetto: </w:t>
      </w:r>
      <w:r w:rsidR="006075D7" w:rsidRPr="00342553">
        <w:rPr>
          <w:rFonts w:ascii="Times New Roman" w:hAnsi="Times New Roman" w:cs="Times New Roman"/>
          <w:b/>
          <w:bCs/>
          <w:sz w:val="22"/>
          <w:szCs w:val="22"/>
        </w:rPr>
        <w:t xml:space="preserve">Affidamento diretto URGENTE </w:t>
      </w:r>
      <w:r w:rsidR="006075D7" w:rsidRPr="00342553">
        <w:rPr>
          <w:rFonts w:ascii="Times New Roman" w:hAnsi="Times New Roman" w:cs="Times New Roman"/>
          <w:b/>
          <w:sz w:val="22"/>
          <w:szCs w:val="22"/>
        </w:rPr>
        <w:t>dell’integrazione tra l’applicativo TrakCare di InterSystems ed il sistema RIS di FUJI, in uso nel distretto 2 dell’AULSS 7 Pedemontana, in regime di privativa.</w:t>
      </w:r>
      <w:r w:rsidR="006075D7" w:rsidRPr="00342553">
        <w:rPr>
          <w:rFonts w:ascii="Times New Roman" w:hAnsi="Times New Roman" w:cs="Times New Roman"/>
          <w:b/>
          <w:bCs/>
          <w:sz w:val="22"/>
          <w:szCs w:val="22"/>
        </w:rPr>
        <w:t xml:space="preserve"> </w:t>
      </w:r>
      <w:r w:rsidR="006075D7" w:rsidRPr="00984F9F">
        <w:rPr>
          <w:rFonts w:ascii="Times New Roman" w:hAnsi="Times New Roman" w:cs="Times New Roman"/>
          <w:bCs/>
          <w:sz w:val="22"/>
          <w:szCs w:val="22"/>
        </w:rPr>
        <w:t>Finanziamento PNRR CUP H96G21002410006 Santorso.</w:t>
      </w:r>
      <w:r w:rsidR="006075D7" w:rsidRPr="00342553">
        <w:rPr>
          <w:rFonts w:ascii="Times New Roman" w:hAnsi="Times New Roman" w:cs="Times New Roman"/>
          <w:bCs/>
          <w:sz w:val="22"/>
          <w:szCs w:val="22"/>
        </w:rPr>
        <w:t xml:space="preserve"> </w:t>
      </w:r>
      <w:r w:rsidR="006075D7">
        <w:rPr>
          <w:rFonts w:ascii="Times New Roman" w:hAnsi="Times New Roman" w:cs="Times New Roman"/>
          <w:sz w:val="22"/>
          <w:szCs w:val="22"/>
        </w:rPr>
        <w:t>PNRR (</w:t>
      </w:r>
      <w:r w:rsidR="006075D7" w:rsidRPr="00342553">
        <w:rPr>
          <w:rFonts w:ascii="Times New Roman" w:hAnsi="Times New Roman" w:cs="Times New Roman"/>
          <w:sz w:val="22"/>
          <w:szCs w:val="22"/>
        </w:rPr>
        <w:t>M.6 C. 2 1.1.1.)</w:t>
      </w:r>
      <w:r w:rsidR="006075D7" w:rsidRPr="006F27C3">
        <w:rPr>
          <w:rFonts w:ascii="Times New Roman" w:hAnsi="Times New Roman" w:cs="Times New Roman"/>
          <w:b/>
          <w:sz w:val="22"/>
          <w:szCs w:val="22"/>
        </w:rPr>
        <w:t xml:space="preserve"> </w:t>
      </w:r>
      <w:r w:rsidR="006075D7" w:rsidRPr="00342553">
        <w:rPr>
          <w:rFonts w:ascii="Times New Roman" w:hAnsi="Times New Roman" w:cs="Times New Roman"/>
          <w:b/>
          <w:sz w:val="22"/>
          <w:szCs w:val="22"/>
        </w:rPr>
        <w:t>GARA 2023-193-TH. CIG n. A00A9DCCF1</w:t>
      </w:r>
    </w:p>
    <w:p w:rsidR="007373E2" w:rsidRDefault="007373E2" w:rsidP="006075D7">
      <w:pPr>
        <w:ind w:left="1134" w:hanging="1134"/>
        <w:jc w:val="both"/>
        <w:rPr>
          <w:rFonts w:ascii="Times New Roman" w:hAnsi="Times New Roman" w:cs="Times New Roman"/>
          <w:b/>
          <w:i/>
          <w:sz w:val="22"/>
          <w:szCs w:val="22"/>
        </w:rPr>
      </w:pPr>
    </w:p>
    <w:p w:rsidR="006075D7" w:rsidRDefault="006075D7" w:rsidP="00157A9A">
      <w:pPr>
        <w:spacing w:line="276" w:lineRule="auto"/>
        <w:ind w:left="1410" w:hanging="1410"/>
        <w:jc w:val="both"/>
        <w:rPr>
          <w:rFonts w:ascii="Times New Roman" w:hAnsi="Times New Roman" w:cs="Times New Roman"/>
          <w:b/>
          <w:i/>
          <w:sz w:val="22"/>
          <w:szCs w:val="22"/>
        </w:rPr>
      </w:pPr>
    </w:p>
    <w:p w:rsidR="006075D7" w:rsidRDefault="006075D7" w:rsidP="00157A9A">
      <w:pPr>
        <w:spacing w:line="276" w:lineRule="auto"/>
        <w:ind w:left="1410" w:hanging="1410"/>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6075D7" w:rsidRDefault="006075D7">
      <w:pPr>
        <w:spacing w:line="360" w:lineRule="auto"/>
        <w:rPr>
          <w:rFonts w:ascii="Times New Roman" w:hAnsi="Times New Roman" w:cs="Times New Roman"/>
          <w:sz w:val="22"/>
          <w:szCs w:val="22"/>
        </w:rPr>
      </w:pP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6075D7" w:rsidRDefault="006075D7">
      <w:pPr>
        <w:tabs>
          <w:tab w:val="left" w:pos="540"/>
        </w:tabs>
        <w:spacing w:after="120"/>
        <w:jc w:val="center"/>
        <w:rPr>
          <w:rFonts w:ascii="Times New Roman" w:hAnsi="Times New Roman" w:cs="Times New Roman"/>
          <w:b/>
          <w:sz w:val="22"/>
          <w:szCs w:val="22"/>
        </w:rPr>
      </w:pPr>
    </w:p>
    <w:p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 all’indirizzo indicato che deve essere il medesimo comunicato in fase di registrazione;</w:t>
      </w:r>
    </w:p>
    <w:p w:rsidR="001C38BC" w:rsidRPr="001C38BC" w:rsidRDefault="001C38BC" w:rsidP="001C38BC">
      <w:pPr>
        <w:suppressAutoHyphens/>
        <w:ind w:left="426"/>
        <w:jc w:val="both"/>
        <w:rPr>
          <w:rFonts w:ascii="Times New Roman" w:hAnsi="Times New Roman" w:cs="Times New Roman"/>
          <w:sz w:val="22"/>
          <w:szCs w:val="22"/>
        </w:rPr>
      </w:pPr>
    </w:p>
    <w:p w:rsidR="001C38BC" w:rsidRPr="006075D7" w:rsidRDefault="00852F9D" w:rsidP="001C38BC">
      <w:pPr>
        <w:numPr>
          <w:ilvl w:val="0"/>
          <w:numId w:val="5"/>
        </w:numPr>
        <w:suppressAutoHyphens/>
        <w:ind w:left="426" w:hanging="426"/>
        <w:jc w:val="both"/>
        <w:rPr>
          <w:rFonts w:ascii="Times New Roman" w:hAnsi="Times New Roman" w:cs="Times New Roman"/>
          <w:sz w:val="22"/>
          <w:szCs w:val="22"/>
        </w:rPr>
      </w:pPr>
      <w:r w:rsidRPr="006075D7">
        <w:rPr>
          <w:rFonts w:ascii="Times New Roman" w:hAnsi="Times New Roman" w:cs="Times New Roman"/>
          <w:sz w:val="22"/>
          <w:szCs w:val="22"/>
        </w:rPr>
        <w:t xml:space="preserve">che </w:t>
      </w:r>
      <w:r w:rsidR="001C38BC" w:rsidRPr="006075D7">
        <w:rPr>
          <w:rFonts w:ascii="Times New Roman" w:hAnsi="Times New Roman" w:cs="Times New Roman"/>
          <w:sz w:val="22"/>
          <w:szCs w:val="22"/>
        </w:rPr>
        <w:t>il numero di dipendenti impiegati alla data di presentazione della domanda</w:t>
      </w:r>
      <w:r w:rsidRPr="006075D7">
        <w:rPr>
          <w:rFonts w:ascii="Times New Roman" w:hAnsi="Times New Roman" w:cs="Times New Roman"/>
          <w:sz w:val="22"/>
          <w:szCs w:val="22"/>
        </w:rPr>
        <w:t xml:space="preserve"> è ……………</w:t>
      </w:r>
      <w:r w:rsidR="001C38BC" w:rsidRPr="006075D7">
        <w:rPr>
          <w:rFonts w:ascii="Times New Roman" w:hAnsi="Times New Roman" w:cs="Times New Roman"/>
          <w:sz w:val="22"/>
          <w:szCs w:val="22"/>
        </w:rPr>
        <w:t>;</w:t>
      </w:r>
    </w:p>
    <w:p w:rsidR="001C38BC" w:rsidRPr="006075D7" w:rsidRDefault="001C38BC" w:rsidP="001C38BC">
      <w:pPr>
        <w:pStyle w:val="Paragrafoelenco"/>
        <w:rPr>
          <w:sz w:val="22"/>
          <w:szCs w:val="22"/>
        </w:rPr>
      </w:pPr>
    </w:p>
    <w:p w:rsidR="001C38BC" w:rsidRPr="006075D7" w:rsidRDefault="001C38BC" w:rsidP="001C38BC">
      <w:pPr>
        <w:numPr>
          <w:ilvl w:val="0"/>
          <w:numId w:val="5"/>
        </w:numPr>
        <w:suppressAutoHyphens/>
        <w:ind w:left="426" w:hanging="426"/>
        <w:jc w:val="both"/>
        <w:rPr>
          <w:rFonts w:ascii="Times New Roman" w:hAnsi="Times New Roman" w:cs="Times New Roman"/>
          <w:sz w:val="22"/>
          <w:szCs w:val="22"/>
        </w:rPr>
      </w:pPr>
      <w:r w:rsidRPr="006075D7">
        <w:rPr>
          <w:rFonts w:ascii="Times New Roman" w:hAnsi="Times New Roman" w:cs="Times New Roman"/>
          <w:sz w:val="22"/>
          <w:szCs w:val="22"/>
        </w:rPr>
        <w:t>di aver assolto agli obblighi di cui alla legge n. 68/1999;</w:t>
      </w:r>
    </w:p>
    <w:p w:rsidR="001C38BC" w:rsidRPr="006075D7" w:rsidRDefault="001C38BC" w:rsidP="001C38BC">
      <w:pPr>
        <w:suppressAutoHyphens/>
        <w:ind w:left="426"/>
        <w:jc w:val="both"/>
        <w:rPr>
          <w:rFonts w:ascii="Times New Roman" w:hAnsi="Times New Roman" w:cs="Times New Roman"/>
          <w:sz w:val="22"/>
          <w:szCs w:val="22"/>
        </w:rPr>
      </w:pPr>
    </w:p>
    <w:p w:rsidR="00852F9D" w:rsidRPr="006075D7" w:rsidRDefault="001C38BC" w:rsidP="006075D7">
      <w:pPr>
        <w:numPr>
          <w:ilvl w:val="0"/>
          <w:numId w:val="5"/>
        </w:numPr>
        <w:suppressAutoHyphens/>
        <w:ind w:left="426" w:hanging="426"/>
        <w:jc w:val="both"/>
        <w:rPr>
          <w:rFonts w:ascii="Times New Roman" w:hAnsi="Times New Roman" w:cs="Times New Roman"/>
          <w:sz w:val="22"/>
          <w:szCs w:val="22"/>
        </w:rPr>
      </w:pPr>
      <w:r w:rsidRPr="006075D7">
        <w:rPr>
          <w:rFonts w:ascii="Times New Roman" w:hAnsi="Times New Roman" w:cs="Times New Roman"/>
          <w:sz w:val="22"/>
          <w:szCs w:val="22"/>
        </w:rPr>
        <w:t>di non essere incorso nell’interdizione automatica per inadempimento dell’obbligo di consegnare alla stazione appaltante, entro sei mesi dalla conclusione del contratto, la relazione di genere di cui all’articolo 47, comma 3, del decreto legge n. 77/2022;</w:t>
      </w:r>
    </w:p>
    <w:p w:rsidR="00852F9D" w:rsidRDefault="00852F9D" w:rsidP="00852F9D">
      <w:pPr>
        <w:suppressAutoHyphens/>
        <w:jc w:val="both"/>
        <w:rPr>
          <w:rFonts w:ascii="Times New Roman" w:hAnsi="Times New Roman" w:cs="Times New Roman"/>
          <w:sz w:val="22"/>
          <w:szCs w:val="22"/>
          <w:highlight w:val="green"/>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aver preso conoscenza della natura dell’appalto, delle condizioni locali, di tutte le circostanze generali e particolari suscettibili di influire sulla determinazione dei prezzi e sull’esecuzione del contratto, delle </w:t>
      </w:r>
      <w:r w:rsidRPr="001C38BC">
        <w:rPr>
          <w:rFonts w:ascii="Times New Roman" w:hAnsi="Times New Roman" w:cs="Times New Roman"/>
          <w:sz w:val="22"/>
          <w:szCs w:val="22"/>
        </w:rPr>
        <w:lastRenderedPageBreak/>
        <w:t>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087EC0">
        <w:rPr>
          <w:rFonts w:ascii="Times New Roman" w:hAnsi="Times New Roman" w:cs="Times New Roman"/>
          <w:sz w:val="22"/>
          <w:szCs w:val="22"/>
        </w:rPr>
        <w:t>4</w:t>
      </w:r>
      <w:bookmarkStart w:id="0" w:name="_GoBack"/>
      <w:bookmarkEnd w:id="0"/>
      <w:r w:rsidRPr="001C38BC">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22 della presente lettera invito-capitolato;</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jc w:val="both"/>
        <w:rPr>
          <w:rFonts w:ascii="Times New Roman" w:hAnsi="Times New Roman" w:cs="Times New Roman"/>
          <w:sz w:val="22"/>
          <w:szCs w:val="22"/>
        </w:rPr>
      </w:pPr>
    </w:p>
    <w:p w:rsidR="006075D7" w:rsidRPr="001C38BC" w:rsidRDefault="006075D7" w:rsidP="001C38BC">
      <w:pPr>
        <w:widowControl w:val="0"/>
        <w:jc w:val="both"/>
        <w:rPr>
          <w:rFonts w:ascii="Times New Roman" w:hAnsi="Times New Roman" w:cs="Times New Roman"/>
          <w:bCs/>
          <w:sz w:val="22"/>
          <w:szCs w:val="22"/>
          <w:u w:val="single"/>
        </w:rPr>
      </w:pPr>
    </w:p>
    <w:p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D.Lgs. n. 36/2023 l’istanza di ammissione di cui al presente punto 1 dovrà essere presentata dal Consorzio e dalle Consorziate esecutrici dell’appalto.</w:t>
      </w:r>
    </w:p>
    <w:p w:rsidR="001C38BC" w:rsidRDefault="001C38BC">
      <w:pPr>
        <w:tabs>
          <w:tab w:val="left" w:pos="540"/>
        </w:tabs>
        <w:spacing w:after="120"/>
        <w:jc w:val="center"/>
        <w:rPr>
          <w:rFonts w:ascii="Times New Roman" w:hAnsi="Times New Roman" w:cs="Times New Roman"/>
          <w:b/>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087EC0">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087EC0">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51127E"/>
    <w:rsid w:val="00021FB2"/>
    <w:rsid w:val="00033687"/>
    <w:rsid w:val="0006112A"/>
    <w:rsid w:val="00087EC0"/>
    <w:rsid w:val="000A3777"/>
    <w:rsid w:val="000C3369"/>
    <w:rsid w:val="000F22FE"/>
    <w:rsid w:val="00157A9A"/>
    <w:rsid w:val="001860A3"/>
    <w:rsid w:val="001C38BC"/>
    <w:rsid w:val="0022391C"/>
    <w:rsid w:val="002762AC"/>
    <w:rsid w:val="00296628"/>
    <w:rsid w:val="002E4B78"/>
    <w:rsid w:val="00303C10"/>
    <w:rsid w:val="00381C31"/>
    <w:rsid w:val="00397F93"/>
    <w:rsid w:val="003F430C"/>
    <w:rsid w:val="004E715E"/>
    <w:rsid w:val="004F4411"/>
    <w:rsid w:val="0051127E"/>
    <w:rsid w:val="005238D3"/>
    <w:rsid w:val="00531D68"/>
    <w:rsid w:val="00547ED0"/>
    <w:rsid w:val="00600DFA"/>
    <w:rsid w:val="00600FDD"/>
    <w:rsid w:val="006075D7"/>
    <w:rsid w:val="0063129E"/>
    <w:rsid w:val="00654C0E"/>
    <w:rsid w:val="0068274D"/>
    <w:rsid w:val="00682F89"/>
    <w:rsid w:val="006B1D3A"/>
    <w:rsid w:val="006C1152"/>
    <w:rsid w:val="006F5E51"/>
    <w:rsid w:val="007373E2"/>
    <w:rsid w:val="007C7CA7"/>
    <w:rsid w:val="008317D4"/>
    <w:rsid w:val="00844F28"/>
    <w:rsid w:val="00852F9D"/>
    <w:rsid w:val="0092104E"/>
    <w:rsid w:val="00984F9F"/>
    <w:rsid w:val="009C151A"/>
    <w:rsid w:val="00A84956"/>
    <w:rsid w:val="00B05E04"/>
    <w:rsid w:val="00B809A0"/>
    <w:rsid w:val="00BD6AE6"/>
    <w:rsid w:val="00C71D8D"/>
    <w:rsid w:val="00D44F44"/>
    <w:rsid w:val="00D47D76"/>
    <w:rsid w:val="00D60DBA"/>
    <w:rsid w:val="00D670BF"/>
    <w:rsid w:val="00DC2EF5"/>
    <w:rsid w:val="00DC609A"/>
    <w:rsid w:val="00E071A4"/>
    <w:rsid w:val="00E474E0"/>
    <w:rsid w:val="00E64B79"/>
    <w:rsid w:val="00E90A34"/>
    <w:rsid w:val="00EA726D"/>
    <w:rsid w:val="00EA7CD9"/>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BBC00C7"/>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 w:type="paragraph" w:customStyle="1" w:styleId="Default">
    <w:name w:val="Default"/>
    <w:rsid w:val="006075D7"/>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3A0D5-5294-46B3-9574-8C27B8C3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868</Words>
  <Characters>4951</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Valeria Addondi</cp:lastModifiedBy>
  <cp:revision>110</cp:revision>
  <cp:lastPrinted>2023-01-02T13:58:00Z</cp:lastPrinted>
  <dcterms:created xsi:type="dcterms:W3CDTF">2019-07-31T09:19:00Z</dcterms:created>
  <dcterms:modified xsi:type="dcterms:W3CDTF">2023-09-13T09:18:00Z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